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D652B6" w14:textId="202508DB" w:rsidR="007B64F6" w:rsidRPr="00085A89" w:rsidRDefault="00F423D2" w:rsidP="00F22B71">
      <w:pPr>
        <w:pStyle w:val="Kop2"/>
        <w:numPr>
          <w:ilvl w:val="0"/>
          <w:numId w:val="0"/>
        </w:numPr>
        <w:tabs>
          <w:tab w:val="left" w:pos="1418"/>
        </w:tabs>
        <w:spacing w:after="180" w:line="276" w:lineRule="auto"/>
        <w:ind w:left="567" w:hanging="567"/>
        <w:rPr>
          <w:rFonts w:asciiTheme="minorHAnsi" w:hAnsiTheme="minorHAnsi"/>
          <w:sz w:val="22"/>
        </w:rPr>
      </w:pPr>
      <w:bookmarkStart w:id="0" w:name="_Toc444849199"/>
      <w:bookmarkStart w:id="1" w:name="_Toc107026060"/>
      <w:bookmarkStart w:id="2" w:name="_Toc107027630"/>
      <w:bookmarkStart w:id="3" w:name="_Toc107380612"/>
      <w:bookmarkStart w:id="4" w:name="_Toc109801458"/>
      <w:bookmarkStart w:id="5" w:name="_Toc109802547"/>
      <w:bookmarkStart w:id="6" w:name="_Toc110240597"/>
      <w:bookmarkStart w:id="7" w:name="_Toc119464214"/>
      <w:r w:rsidRPr="007672AE">
        <w:rPr>
          <w:rFonts w:asciiTheme="minorHAnsi" w:hAnsiTheme="minorHAnsi"/>
          <w:sz w:val="22"/>
          <w:szCs w:val="22"/>
        </w:rPr>
        <w:t>BIJLAGE</w:t>
      </w:r>
      <w:r w:rsidR="00005EC8">
        <w:rPr>
          <w:rFonts w:asciiTheme="minorHAnsi" w:hAnsiTheme="minorHAnsi"/>
          <w:sz w:val="22"/>
          <w:szCs w:val="22"/>
        </w:rPr>
        <w:t xml:space="preserve"> </w:t>
      </w:r>
      <w:r w:rsidR="00222CED">
        <w:rPr>
          <w:rFonts w:asciiTheme="minorHAnsi" w:hAnsiTheme="minorHAnsi"/>
          <w:sz w:val="22"/>
          <w:szCs w:val="22"/>
        </w:rPr>
        <w:t>4</w:t>
      </w:r>
      <w:r w:rsidR="00457918">
        <w:rPr>
          <w:rFonts w:asciiTheme="minorHAnsi" w:hAnsiTheme="minorHAnsi"/>
          <w:sz w:val="22"/>
          <w:szCs w:val="22"/>
        </w:rPr>
        <w:t xml:space="preserve"> </w:t>
      </w:r>
      <w:r w:rsidRPr="007672AE">
        <w:rPr>
          <w:rFonts w:asciiTheme="minorHAnsi" w:hAnsiTheme="minorHAnsi"/>
          <w:sz w:val="22"/>
          <w:szCs w:val="22"/>
        </w:rPr>
        <w:t xml:space="preserve">: </w:t>
      </w:r>
      <w:r w:rsidR="007B64F6" w:rsidRPr="0077234F">
        <w:rPr>
          <w:rFonts w:asciiTheme="minorHAnsi" w:hAnsiTheme="minorHAnsi"/>
          <w:sz w:val="22"/>
        </w:rPr>
        <w:t xml:space="preserve">VERKLARING </w:t>
      </w:r>
      <w:bookmarkEnd w:id="0"/>
      <w:r w:rsidR="00765B36" w:rsidRPr="0077234F">
        <w:rPr>
          <w:rFonts w:asciiTheme="minorHAnsi" w:hAnsiTheme="minorHAnsi"/>
          <w:sz w:val="22"/>
        </w:rPr>
        <w:t xml:space="preserve">OMTRENT </w:t>
      </w:r>
      <w:r w:rsidR="0077234F" w:rsidRPr="0077234F">
        <w:rPr>
          <w:rFonts w:asciiTheme="minorHAnsi" w:hAnsiTheme="minorHAnsi"/>
          <w:sz w:val="22"/>
        </w:rPr>
        <w:t xml:space="preserve">RUSSISCHE </w:t>
      </w:r>
      <w:r w:rsidR="00765B36" w:rsidRPr="0077234F">
        <w:rPr>
          <w:rFonts w:asciiTheme="minorHAnsi" w:hAnsiTheme="minorHAnsi"/>
          <w:sz w:val="22"/>
        </w:rPr>
        <w:t>BETROKKENHEID</w:t>
      </w:r>
    </w:p>
    <w:p w14:paraId="7F8A8864" w14:textId="77777777" w:rsidR="0077234F" w:rsidRPr="0077234F" w:rsidRDefault="007B64F6" w:rsidP="0077234F">
      <w:pPr>
        <w:pStyle w:val="Normaalweb"/>
        <w:rPr>
          <w:rFonts w:asciiTheme="minorHAnsi" w:hAnsiTheme="minorHAnsi"/>
          <w:sz w:val="22"/>
          <w:lang w:val="nl-NL"/>
        </w:rPr>
      </w:pPr>
      <w:r w:rsidRPr="0077234F">
        <w:rPr>
          <w:rFonts w:asciiTheme="minorHAnsi" w:hAnsiTheme="minorHAnsi"/>
          <w:sz w:val="22"/>
          <w:lang w:val="nl-NL"/>
        </w:rPr>
        <w:t xml:space="preserve">Ondergetekende verklaart </w:t>
      </w:r>
      <w:r w:rsidR="0077234F" w:rsidRPr="0077234F">
        <w:rPr>
          <w:rFonts w:asciiTheme="minorHAnsi" w:hAnsiTheme="minorHAnsi"/>
          <w:sz w:val="22"/>
          <w:lang w:val="nl-NL"/>
        </w:rPr>
        <w:t>naar eer en geweten dat er geen sprake is van Russische betrokkenheid bij de uitvoering van deze overeenkomst die de drempels van artikel 5 duodecies van EU Verordening (EU) 833/2014 van 31 juli 2014 betreffende de betreffende beperkende maatregelen naar aanleiding van de acties van Rusland die de situatie in Oekraïne destabiliseren, zoals gewijzigd bij Verordening 2022/578 van 8 april 2022 overschrijdt.</w:t>
      </w:r>
    </w:p>
    <w:p w14:paraId="009F5A32" w14:textId="38A92C45" w:rsidR="0077234F" w:rsidRPr="0077234F" w:rsidRDefault="0077234F" w:rsidP="0077234F">
      <w:pPr>
        <w:pStyle w:val="Normaalweb"/>
        <w:rPr>
          <w:rFonts w:asciiTheme="minorHAnsi" w:hAnsiTheme="minorHAnsi"/>
          <w:sz w:val="22"/>
          <w:lang w:val="nl-NL"/>
        </w:rPr>
      </w:pPr>
      <w:r>
        <w:rPr>
          <w:rFonts w:asciiTheme="minorHAnsi" w:hAnsiTheme="minorHAnsi"/>
          <w:sz w:val="22"/>
          <w:lang w:val="nl-NL"/>
        </w:rPr>
        <w:t xml:space="preserve">Ondergetekende verklaart </w:t>
      </w:r>
      <w:r w:rsidRPr="0077234F">
        <w:rPr>
          <w:rFonts w:asciiTheme="minorHAnsi" w:hAnsiTheme="minorHAnsi"/>
          <w:sz w:val="22"/>
          <w:lang w:val="nl-NL"/>
        </w:rPr>
        <w:t>in het bijzonder dat:</w:t>
      </w:r>
    </w:p>
    <w:p w14:paraId="7C53D8FF" w14:textId="48D01A4E" w:rsidR="0077234F" w:rsidRPr="0077234F" w:rsidRDefault="0077234F" w:rsidP="0077234F">
      <w:pPr>
        <w:pStyle w:val="Normaalweb"/>
        <w:rPr>
          <w:rFonts w:asciiTheme="minorHAnsi" w:hAnsiTheme="minorHAnsi"/>
          <w:sz w:val="22"/>
          <w:lang w:val="nl-NL"/>
        </w:rPr>
      </w:pPr>
      <w:r w:rsidRPr="0077234F">
        <w:rPr>
          <w:rFonts w:asciiTheme="minorHAnsi" w:hAnsiTheme="minorHAnsi"/>
          <w:sz w:val="22"/>
          <w:lang w:val="nl-NL"/>
        </w:rPr>
        <w:t xml:space="preserve">a) de opdrachtnemer die </w:t>
      </w:r>
      <w:r>
        <w:rPr>
          <w:rFonts w:asciiTheme="minorHAnsi" w:hAnsiTheme="minorHAnsi"/>
          <w:sz w:val="22"/>
          <w:lang w:val="nl-NL"/>
        </w:rPr>
        <w:t xml:space="preserve">hij/zij </w:t>
      </w:r>
      <w:r w:rsidRPr="0077234F">
        <w:rPr>
          <w:rFonts w:asciiTheme="minorHAnsi" w:hAnsiTheme="minorHAnsi"/>
          <w:sz w:val="22"/>
          <w:lang w:val="nl-NL"/>
        </w:rPr>
        <w:t>vertegenwoordig</w:t>
      </w:r>
      <w:r>
        <w:rPr>
          <w:rFonts w:asciiTheme="minorHAnsi" w:hAnsiTheme="minorHAnsi"/>
          <w:sz w:val="22"/>
          <w:lang w:val="nl-NL"/>
        </w:rPr>
        <w:t>t</w:t>
      </w:r>
      <w:r w:rsidRPr="0077234F">
        <w:rPr>
          <w:rFonts w:asciiTheme="minorHAnsi" w:hAnsiTheme="minorHAnsi"/>
          <w:sz w:val="22"/>
          <w:lang w:val="nl-NL"/>
        </w:rPr>
        <w:t xml:space="preserve"> (en de bedrijven die een onderdeel zijn van </w:t>
      </w:r>
      <w:r>
        <w:rPr>
          <w:rFonts w:asciiTheme="minorHAnsi" w:hAnsiTheme="minorHAnsi"/>
          <w:sz w:val="22"/>
          <w:lang w:val="nl-NL"/>
        </w:rPr>
        <w:t xml:space="preserve">zijn/haar consortium) </w:t>
      </w:r>
      <w:r w:rsidRPr="0077234F">
        <w:rPr>
          <w:rFonts w:asciiTheme="minorHAnsi" w:hAnsiTheme="minorHAnsi"/>
          <w:sz w:val="22"/>
          <w:lang w:val="nl-NL"/>
        </w:rPr>
        <w:t>geen (rechts)personen zijn met een Russische</w:t>
      </w:r>
      <w:r w:rsidR="00010FFE">
        <w:rPr>
          <w:rFonts w:asciiTheme="minorHAnsi" w:hAnsiTheme="minorHAnsi"/>
          <w:sz w:val="22"/>
          <w:lang w:val="nl-NL"/>
        </w:rPr>
        <w:t xml:space="preserve"> nationaliteit en deze (rechts)p</w:t>
      </w:r>
      <w:r w:rsidRPr="0077234F">
        <w:rPr>
          <w:rFonts w:asciiTheme="minorHAnsi" w:hAnsiTheme="minorHAnsi"/>
          <w:sz w:val="22"/>
          <w:lang w:val="nl-NL"/>
        </w:rPr>
        <w:t>ersonen (natuurlijke personen, bedrijven, entiteiten of organen) niet gevestigd zijn in Rusland;</w:t>
      </w:r>
    </w:p>
    <w:p w14:paraId="37B8AE9E" w14:textId="4F192AC8" w:rsidR="0077234F" w:rsidRPr="0077234F" w:rsidRDefault="0077234F" w:rsidP="0077234F">
      <w:pPr>
        <w:pStyle w:val="Normaalweb"/>
        <w:rPr>
          <w:rFonts w:asciiTheme="minorHAnsi" w:hAnsiTheme="minorHAnsi"/>
          <w:sz w:val="22"/>
          <w:lang w:val="nl-NL"/>
        </w:rPr>
      </w:pPr>
      <w:r w:rsidRPr="0077234F">
        <w:rPr>
          <w:rFonts w:asciiTheme="minorHAnsi" w:hAnsiTheme="minorHAnsi"/>
          <w:sz w:val="22"/>
          <w:lang w:val="nl-NL"/>
        </w:rPr>
        <w:t xml:space="preserve">b) de opdrachtnemer die </w:t>
      </w:r>
      <w:r>
        <w:rPr>
          <w:rFonts w:asciiTheme="minorHAnsi" w:hAnsiTheme="minorHAnsi"/>
          <w:sz w:val="22"/>
          <w:lang w:val="nl-NL"/>
        </w:rPr>
        <w:t xml:space="preserve">hij/zij </w:t>
      </w:r>
      <w:r w:rsidRPr="0077234F">
        <w:rPr>
          <w:rFonts w:asciiTheme="minorHAnsi" w:hAnsiTheme="minorHAnsi"/>
          <w:sz w:val="22"/>
          <w:lang w:val="nl-NL"/>
        </w:rPr>
        <w:t>vertegenwoordig</w:t>
      </w:r>
      <w:r>
        <w:rPr>
          <w:rFonts w:asciiTheme="minorHAnsi" w:hAnsiTheme="minorHAnsi"/>
          <w:sz w:val="22"/>
          <w:lang w:val="nl-NL"/>
        </w:rPr>
        <w:t>t</w:t>
      </w:r>
      <w:r w:rsidRPr="0077234F">
        <w:rPr>
          <w:rFonts w:asciiTheme="minorHAnsi" w:hAnsiTheme="minorHAnsi"/>
          <w:sz w:val="22"/>
          <w:lang w:val="nl-NL"/>
        </w:rPr>
        <w:t xml:space="preserve"> (en de bedrijven die een onderdeel zijn van </w:t>
      </w:r>
      <w:r>
        <w:rPr>
          <w:rFonts w:asciiTheme="minorHAnsi" w:hAnsiTheme="minorHAnsi"/>
          <w:sz w:val="22"/>
          <w:lang w:val="nl-NL"/>
        </w:rPr>
        <w:t xml:space="preserve">zijn/haar </w:t>
      </w:r>
      <w:r w:rsidRPr="0077234F">
        <w:rPr>
          <w:rFonts w:asciiTheme="minorHAnsi" w:hAnsiTheme="minorHAnsi"/>
          <w:sz w:val="22"/>
          <w:lang w:val="nl-NL"/>
        </w:rPr>
        <w:t>consortium) geen rechtspersonen zijn (gevestigd in Rusland of een ander land) die voor meer dan 50% eigendom zijn van een Russische partij zoals hierboven onder a) genoemd; </w:t>
      </w:r>
    </w:p>
    <w:p w14:paraId="430FABB4" w14:textId="6E80A491" w:rsidR="0077234F" w:rsidRPr="0077234F" w:rsidRDefault="0077234F" w:rsidP="0077234F">
      <w:pPr>
        <w:pStyle w:val="Normaalweb"/>
        <w:rPr>
          <w:rFonts w:asciiTheme="minorHAnsi" w:hAnsiTheme="minorHAnsi"/>
          <w:sz w:val="22"/>
          <w:lang w:val="nl-NL"/>
        </w:rPr>
      </w:pPr>
      <w:r w:rsidRPr="0077234F">
        <w:rPr>
          <w:rFonts w:asciiTheme="minorHAnsi" w:hAnsiTheme="minorHAnsi"/>
          <w:sz w:val="22"/>
          <w:lang w:val="nl-NL"/>
        </w:rPr>
        <w:t xml:space="preserve">c) noch </w:t>
      </w:r>
      <w:r>
        <w:rPr>
          <w:rFonts w:asciiTheme="minorHAnsi" w:hAnsiTheme="minorHAnsi"/>
          <w:sz w:val="22"/>
          <w:lang w:val="nl-NL"/>
        </w:rPr>
        <w:t xml:space="preserve">ondergetekende </w:t>
      </w:r>
      <w:r w:rsidRPr="0077234F">
        <w:rPr>
          <w:rFonts w:asciiTheme="minorHAnsi" w:hAnsiTheme="minorHAnsi"/>
          <w:sz w:val="22"/>
          <w:lang w:val="nl-NL"/>
        </w:rPr>
        <w:t xml:space="preserve">noch de onderneming die </w:t>
      </w:r>
      <w:r>
        <w:rPr>
          <w:rFonts w:asciiTheme="minorHAnsi" w:hAnsiTheme="minorHAnsi"/>
          <w:sz w:val="22"/>
          <w:lang w:val="nl-NL"/>
        </w:rPr>
        <w:t xml:space="preserve">hij/zij </w:t>
      </w:r>
      <w:r w:rsidRPr="0077234F">
        <w:rPr>
          <w:rFonts w:asciiTheme="minorHAnsi" w:hAnsiTheme="minorHAnsi"/>
          <w:sz w:val="22"/>
          <w:lang w:val="nl-NL"/>
        </w:rPr>
        <w:t>vertegenwoordig</w:t>
      </w:r>
      <w:r>
        <w:rPr>
          <w:rFonts w:asciiTheme="minorHAnsi" w:hAnsiTheme="minorHAnsi"/>
          <w:sz w:val="22"/>
          <w:lang w:val="nl-NL"/>
        </w:rPr>
        <w:t>t</w:t>
      </w:r>
      <w:r w:rsidRPr="0077234F">
        <w:rPr>
          <w:rFonts w:asciiTheme="minorHAnsi" w:hAnsiTheme="minorHAnsi"/>
          <w:sz w:val="22"/>
          <w:lang w:val="nl-NL"/>
        </w:rPr>
        <w:t xml:space="preserve"> een (rechts)persoon (gevestigd in Rusland of een ander land) is die handelt in belang van of op aanwijzing van een Russische partij, zoals bedoeld onder a) en b);</w:t>
      </w:r>
    </w:p>
    <w:p w14:paraId="4B3AFD18" w14:textId="47D3C04A" w:rsidR="0077234F" w:rsidRPr="0077234F" w:rsidRDefault="0077234F" w:rsidP="0077234F">
      <w:pPr>
        <w:pStyle w:val="Normaalweb"/>
        <w:rPr>
          <w:rFonts w:asciiTheme="minorHAnsi" w:hAnsiTheme="minorHAnsi"/>
          <w:sz w:val="22"/>
          <w:lang w:val="nl-NL"/>
        </w:rPr>
      </w:pPr>
      <w:r w:rsidRPr="0077234F">
        <w:rPr>
          <w:rFonts w:asciiTheme="minorHAnsi" w:hAnsiTheme="minorHAnsi"/>
          <w:sz w:val="22"/>
          <w:lang w:val="nl-NL"/>
        </w:rPr>
        <w:t xml:space="preserve">d) er geen onderaannemers, leveranciers of ondernemingen deelnemen wier capaciteit wordt ingeroepen door de opdrachtnemer die </w:t>
      </w:r>
      <w:r>
        <w:rPr>
          <w:rFonts w:asciiTheme="minorHAnsi" w:hAnsiTheme="minorHAnsi"/>
          <w:sz w:val="22"/>
          <w:lang w:val="nl-NL"/>
        </w:rPr>
        <w:t xml:space="preserve">ondergetekende </w:t>
      </w:r>
      <w:r w:rsidRPr="0077234F">
        <w:rPr>
          <w:rFonts w:asciiTheme="minorHAnsi" w:hAnsiTheme="minorHAnsi"/>
          <w:sz w:val="22"/>
          <w:lang w:val="nl-NL"/>
        </w:rPr>
        <w:t>vertegenwoordig</w:t>
      </w:r>
      <w:r>
        <w:rPr>
          <w:rFonts w:asciiTheme="minorHAnsi" w:hAnsiTheme="minorHAnsi"/>
          <w:sz w:val="22"/>
          <w:lang w:val="nl-NL"/>
        </w:rPr>
        <w:t>t</w:t>
      </w:r>
      <w:r w:rsidRPr="0077234F">
        <w:rPr>
          <w:rFonts w:asciiTheme="minorHAnsi" w:hAnsiTheme="minorHAnsi"/>
          <w:sz w:val="22"/>
          <w:lang w:val="nl-NL"/>
        </w:rPr>
        <w:t xml:space="preserve"> én die een aandeel hebben van meer dan 10% van de contractwaarde waarbij een situatie als onder a) t/m c) zich voordoet.</w:t>
      </w:r>
    </w:p>
    <w:p w14:paraId="1C2FEC35" w14:textId="2D8A6B48" w:rsidR="007B64F6" w:rsidRPr="0077234F" w:rsidRDefault="007B64F6" w:rsidP="00F22B71">
      <w:pPr>
        <w:spacing w:line="276" w:lineRule="auto"/>
        <w:jc w:val="both"/>
        <w:rPr>
          <w:rFonts w:asciiTheme="minorHAnsi" w:hAnsiTheme="minorHAnsi"/>
          <w:sz w:val="22"/>
          <w:szCs w:val="24"/>
          <w:lang w:eastAsia="en-US"/>
        </w:rPr>
      </w:pPr>
      <w:r w:rsidRPr="0077234F">
        <w:rPr>
          <w:rFonts w:asciiTheme="minorHAnsi" w:hAnsiTheme="minorHAnsi"/>
          <w:sz w:val="22"/>
          <w:szCs w:val="24"/>
          <w:lang w:eastAsia="en-US"/>
        </w:rPr>
        <w:t>dat onderhavige inschrijving niet tot stand is gekomen onder invloed van een overeenkomst, besluit of gedraging in strijd met het Nederlandse of Europese mededingingsrecht.</w:t>
      </w:r>
    </w:p>
    <w:p w14:paraId="758569CB" w14:textId="77777777" w:rsidR="007B64F6" w:rsidRPr="0077234F" w:rsidRDefault="007B64F6" w:rsidP="00F22B71">
      <w:pPr>
        <w:spacing w:line="276" w:lineRule="auto"/>
        <w:jc w:val="both"/>
        <w:rPr>
          <w:rFonts w:asciiTheme="minorHAnsi" w:hAnsiTheme="minorHAnsi"/>
          <w:sz w:val="22"/>
          <w:szCs w:val="24"/>
          <w:lang w:eastAsia="en-US"/>
        </w:rPr>
      </w:pPr>
    </w:p>
    <w:p w14:paraId="1A3887F6" w14:textId="77777777" w:rsidR="007B64F6" w:rsidRPr="0077234F" w:rsidRDefault="007B64F6" w:rsidP="00F22B71">
      <w:pPr>
        <w:spacing w:line="276" w:lineRule="auto"/>
        <w:jc w:val="both"/>
        <w:rPr>
          <w:rFonts w:asciiTheme="minorHAnsi" w:hAnsiTheme="minorHAnsi"/>
          <w:sz w:val="22"/>
          <w:szCs w:val="24"/>
          <w:lang w:eastAsia="en-US"/>
        </w:rPr>
      </w:pPr>
      <w:r w:rsidRPr="0077234F">
        <w:rPr>
          <w:rFonts w:asciiTheme="minorHAnsi" w:hAnsiTheme="minorHAnsi"/>
          <w:sz w:val="22"/>
          <w:szCs w:val="24"/>
          <w:lang w:eastAsia="en-US"/>
        </w:rPr>
        <w:t xml:space="preserve">Aldus, naar waarheid opgemaakt op </w:t>
      </w:r>
    </w:p>
    <w:p w14:paraId="05C49B8C" w14:textId="77777777" w:rsidR="007B64F6" w:rsidRPr="0077234F" w:rsidRDefault="007B64F6" w:rsidP="00F22B71">
      <w:pPr>
        <w:spacing w:line="276" w:lineRule="auto"/>
        <w:rPr>
          <w:rFonts w:asciiTheme="minorHAnsi" w:hAnsiTheme="minorHAnsi"/>
          <w:sz w:val="22"/>
          <w:szCs w:val="24"/>
          <w:lang w:eastAsia="en-US"/>
        </w:rPr>
      </w:pPr>
    </w:p>
    <w:p w14:paraId="628FFFA8" w14:textId="77777777" w:rsidR="007B64F6" w:rsidRPr="0077234F" w:rsidRDefault="007B64F6" w:rsidP="00F22B71">
      <w:pPr>
        <w:spacing w:line="276" w:lineRule="auto"/>
        <w:rPr>
          <w:rFonts w:asciiTheme="minorHAnsi" w:hAnsiTheme="minorHAnsi"/>
          <w:sz w:val="22"/>
          <w:szCs w:val="24"/>
          <w:lang w:eastAsia="en-US"/>
        </w:rPr>
      </w:pP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Dag/maand/jaar"/>
            </w:textInput>
          </w:ffData>
        </w:fldChar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  <w:instrText xml:space="preserve"> FORMTEXT </w:instrText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  <w:fldChar w:fldCharType="separate"/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  <w:t>Dag/maand/jaar</w:t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  <w:fldChar w:fldCharType="end"/>
      </w:r>
      <w:r w:rsidRPr="0077234F">
        <w:rPr>
          <w:rFonts w:asciiTheme="minorHAnsi" w:hAnsiTheme="minorHAnsi"/>
          <w:sz w:val="22"/>
          <w:szCs w:val="24"/>
          <w:lang w:eastAsia="en-US"/>
        </w:rPr>
        <w:t xml:space="preserve"> te </w:t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plaats"/>
            </w:textInput>
          </w:ffData>
        </w:fldChar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  <w:instrText xml:space="preserve"> FORMTEXT </w:instrText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  <w:fldChar w:fldCharType="separate"/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  <w:t>plaats</w:t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  <w:fldChar w:fldCharType="end"/>
      </w:r>
      <w:r w:rsidRPr="0077234F">
        <w:rPr>
          <w:rFonts w:asciiTheme="minorHAnsi" w:hAnsiTheme="minorHAnsi"/>
          <w:sz w:val="22"/>
          <w:szCs w:val="24"/>
          <w:lang w:eastAsia="en-US"/>
        </w:rPr>
        <w:t xml:space="preserve"> </w:t>
      </w:r>
    </w:p>
    <w:p w14:paraId="494FB9E8" w14:textId="77777777" w:rsidR="007B64F6" w:rsidRPr="0077234F" w:rsidRDefault="007B64F6" w:rsidP="00F22B71">
      <w:pPr>
        <w:spacing w:line="276" w:lineRule="auto"/>
        <w:rPr>
          <w:rFonts w:asciiTheme="minorHAnsi" w:hAnsiTheme="minorHAnsi"/>
          <w:sz w:val="22"/>
          <w:szCs w:val="24"/>
          <w:lang w:eastAsia="en-US"/>
        </w:rPr>
      </w:pPr>
    </w:p>
    <w:p w14:paraId="129BC603" w14:textId="77777777" w:rsidR="007B64F6" w:rsidRPr="0077234F" w:rsidRDefault="007B64F6" w:rsidP="00F22B71">
      <w:pPr>
        <w:spacing w:line="276" w:lineRule="auto"/>
        <w:rPr>
          <w:rFonts w:asciiTheme="minorHAnsi" w:hAnsiTheme="minorHAnsi"/>
          <w:sz w:val="22"/>
          <w:szCs w:val="24"/>
          <w:lang w:eastAsia="en-US"/>
        </w:rPr>
      </w:pPr>
      <w:r w:rsidRPr="0077234F">
        <w:rPr>
          <w:rFonts w:asciiTheme="minorHAnsi" w:hAnsiTheme="minorHAnsi"/>
          <w:sz w:val="22"/>
          <w:szCs w:val="24"/>
          <w:lang w:eastAsia="en-US"/>
        </w:rPr>
        <w:t xml:space="preserve">Door, </w:t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naam en voorletters"/>
            </w:textInput>
          </w:ffData>
        </w:fldChar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  <w:instrText xml:space="preserve"> FORMTEXT </w:instrText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  <w:fldChar w:fldCharType="separate"/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  <w:t>naam en voorletters</w:t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  <w:fldChar w:fldCharType="end"/>
      </w:r>
      <w:r w:rsidRPr="0077234F">
        <w:rPr>
          <w:rFonts w:asciiTheme="minorHAnsi" w:hAnsiTheme="minorHAnsi"/>
          <w:sz w:val="22"/>
          <w:szCs w:val="24"/>
          <w:lang w:eastAsia="en-US"/>
        </w:rPr>
        <w:t xml:space="preserve">, </w:t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functie"/>
            </w:textInput>
          </w:ffData>
        </w:fldChar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  <w:instrText xml:space="preserve"> FORMTEXT </w:instrText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  <w:fldChar w:fldCharType="separate"/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  <w:t>functie</w:t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  <w:fldChar w:fldCharType="end"/>
      </w:r>
      <w:r w:rsidRPr="0077234F">
        <w:rPr>
          <w:rFonts w:asciiTheme="minorHAnsi" w:hAnsiTheme="minorHAnsi"/>
          <w:sz w:val="22"/>
          <w:szCs w:val="24"/>
          <w:lang w:eastAsia="en-US"/>
        </w:rPr>
        <w:t xml:space="preserve"> </w:t>
      </w:r>
    </w:p>
    <w:p w14:paraId="7D081490" w14:textId="77777777" w:rsidR="007B64F6" w:rsidRPr="0077234F" w:rsidRDefault="007B64F6" w:rsidP="00F22B71">
      <w:pPr>
        <w:spacing w:line="276" w:lineRule="auto"/>
        <w:rPr>
          <w:rFonts w:asciiTheme="minorHAnsi" w:hAnsiTheme="minorHAnsi"/>
          <w:sz w:val="22"/>
          <w:szCs w:val="24"/>
          <w:lang w:eastAsia="en-US"/>
        </w:rPr>
      </w:pPr>
    </w:p>
    <w:p w14:paraId="3A09D059" w14:textId="77777777" w:rsidR="007B64F6" w:rsidRPr="0077234F" w:rsidRDefault="007B64F6" w:rsidP="00F22B71">
      <w:pPr>
        <w:spacing w:line="276" w:lineRule="auto"/>
        <w:rPr>
          <w:rFonts w:asciiTheme="minorHAnsi" w:hAnsiTheme="minorHAnsi"/>
          <w:sz w:val="22"/>
          <w:szCs w:val="24"/>
          <w:lang w:eastAsia="en-US"/>
        </w:rPr>
      </w:pPr>
      <w:r w:rsidRPr="0077234F">
        <w:rPr>
          <w:rFonts w:asciiTheme="minorHAnsi" w:hAnsiTheme="minorHAnsi"/>
          <w:sz w:val="22"/>
          <w:szCs w:val="24"/>
          <w:lang w:eastAsia="en-US"/>
        </w:rPr>
        <w:t xml:space="preserve">Als rechtsgeldig vertegenwoordiger van </w:t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onderneming"/>
            </w:textInput>
          </w:ffData>
        </w:fldChar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  <w:instrText xml:space="preserve"> FORMTEXT </w:instrText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  <w:fldChar w:fldCharType="separate"/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  <w:t>onderneming</w:t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  <w:fldChar w:fldCharType="end"/>
      </w:r>
    </w:p>
    <w:p w14:paraId="258ABFE0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</w:p>
    <w:p w14:paraId="436043DC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</w:p>
    <w:p w14:paraId="5F181BA6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  <w:r w:rsidRPr="00085A89">
        <w:rPr>
          <w:rFonts w:asciiTheme="minorHAnsi" w:hAnsiTheme="minorHAnsi" w:cs="Arial"/>
          <w:sz w:val="22"/>
        </w:rPr>
        <w:t>Handtekening:</w:t>
      </w:r>
    </w:p>
    <w:p w14:paraId="3AE98925" w14:textId="77777777" w:rsidR="007B64F6" w:rsidRPr="00085A89" w:rsidRDefault="007B64F6" w:rsidP="00F22B71">
      <w:pPr>
        <w:pStyle w:val="Kop2"/>
        <w:numPr>
          <w:ilvl w:val="0"/>
          <w:numId w:val="0"/>
        </w:numPr>
        <w:tabs>
          <w:tab w:val="left" w:pos="1418"/>
        </w:tabs>
        <w:spacing w:after="180" w:line="276" w:lineRule="auto"/>
        <w:ind w:left="567" w:hanging="567"/>
        <w:jc w:val="center"/>
        <w:rPr>
          <w:rFonts w:asciiTheme="minorHAnsi" w:hAnsiTheme="minorHAnsi" w:cs="Arial"/>
          <w:sz w:val="22"/>
        </w:rPr>
      </w:pPr>
    </w:p>
    <w:bookmarkEnd w:id="1"/>
    <w:bookmarkEnd w:id="2"/>
    <w:bookmarkEnd w:id="3"/>
    <w:bookmarkEnd w:id="4"/>
    <w:bookmarkEnd w:id="5"/>
    <w:bookmarkEnd w:id="6"/>
    <w:bookmarkEnd w:id="7"/>
    <w:p w14:paraId="2C3F221D" w14:textId="77777777" w:rsidR="007B64F6" w:rsidRPr="00085A89" w:rsidRDefault="007B64F6" w:rsidP="00F22B71">
      <w:pPr>
        <w:pStyle w:val="Kop2"/>
        <w:numPr>
          <w:ilvl w:val="0"/>
          <w:numId w:val="0"/>
        </w:numPr>
        <w:tabs>
          <w:tab w:val="left" w:pos="1418"/>
        </w:tabs>
        <w:spacing w:line="276" w:lineRule="auto"/>
        <w:rPr>
          <w:rFonts w:asciiTheme="minorHAnsi" w:hAnsiTheme="minorHAnsi"/>
          <w:b w:val="0"/>
          <w:sz w:val="22"/>
        </w:rPr>
      </w:pPr>
      <w:r w:rsidRPr="00085A89">
        <w:rPr>
          <w:rFonts w:asciiTheme="minorHAnsi" w:hAnsiTheme="minorHAnsi"/>
          <w:b w:val="0"/>
          <w:sz w:val="22"/>
        </w:rPr>
        <w:t xml:space="preserve"> </w:t>
      </w:r>
    </w:p>
    <w:p w14:paraId="0D0C8BEE" w14:textId="77777777" w:rsidR="006A185B" w:rsidRPr="00085A89" w:rsidRDefault="006A185B" w:rsidP="00F22B71">
      <w:pPr>
        <w:spacing w:line="276" w:lineRule="auto"/>
        <w:rPr>
          <w:rFonts w:asciiTheme="minorHAnsi" w:hAnsiTheme="minorHAnsi"/>
          <w:sz w:val="22"/>
        </w:rPr>
      </w:pPr>
    </w:p>
    <w:sectPr w:rsidR="006A185B" w:rsidRPr="00085A89" w:rsidSect="00F211F4">
      <w:pgSz w:w="11909" w:h="16838"/>
      <w:pgMar w:top="1145" w:right="1041" w:bottom="1699" w:left="1075" w:header="0" w:footer="697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56495"/>
    <w:multiLevelType w:val="multilevel"/>
    <w:tmpl w:val="408EDFE8"/>
    <w:lvl w:ilvl="0">
      <w:start w:val="1"/>
      <w:numFmt w:val="upperRoman"/>
      <w:pStyle w:val="Kop1"/>
      <w:lvlText w:val="Deel: %1"/>
      <w:lvlJc w:val="left"/>
      <w:pPr>
        <w:tabs>
          <w:tab w:val="num" w:pos="2858"/>
        </w:tabs>
        <w:ind w:left="1985" w:hanging="567"/>
      </w:pPr>
      <w:rPr>
        <w:rFonts w:ascii="Trebuchet MS" w:hAnsi="Trebuchet MS" w:hint="default"/>
        <w:b/>
        <w:i w:val="0"/>
        <w:caps/>
        <w:vanish w:val="0"/>
        <w:sz w:val="20"/>
        <w:szCs w:val="20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080"/>
        </w:tabs>
        <w:ind w:left="567" w:hanging="567"/>
      </w:pPr>
      <w:rPr>
        <w:rFonts w:ascii="Trebuchet MS" w:hAnsi="Trebuchet MS" w:hint="default"/>
        <w:sz w:val="20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696201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64F6"/>
    <w:rsid w:val="00005EC8"/>
    <w:rsid w:val="00010FFE"/>
    <w:rsid w:val="00085A89"/>
    <w:rsid w:val="001732F5"/>
    <w:rsid w:val="00222CED"/>
    <w:rsid w:val="00457918"/>
    <w:rsid w:val="00574072"/>
    <w:rsid w:val="00655875"/>
    <w:rsid w:val="006A185B"/>
    <w:rsid w:val="00765B36"/>
    <w:rsid w:val="0077234F"/>
    <w:rsid w:val="007B64F6"/>
    <w:rsid w:val="00BA59A0"/>
    <w:rsid w:val="00DF13C2"/>
    <w:rsid w:val="00E25F21"/>
    <w:rsid w:val="00F11D65"/>
    <w:rsid w:val="00F211F4"/>
    <w:rsid w:val="00F22B71"/>
    <w:rsid w:val="00F275BF"/>
    <w:rsid w:val="00F423D2"/>
    <w:rsid w:val="00FA3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D1843"/>
  <w15:docId w15:val="{B659C2E6-9407-4838-A70F-E28420FA7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B64F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1">
    <w:name w:val="heading 1"/>
    <w:aliases w:val="Section Heading,Hoofdstuk,sectionHeading,sectionHeading Char"/>
    <w:basedOn w:val="Standaard"/>
    <w:next w:val="Standaard"/>
    <w:link w:val="Kop1Char"/>
    <w:qFormat/>
    <w:rsid w:val="007B64F6"/>
    <w:pPr>
      <w:keepNext/>
      <w:keepLines/>
      <w:numPr>
        <w:numId w:val="1"/>
      </w:numPr>
      <w:outlineLvl w:val="0"/>
    </w:pPr>
    <w:rPr>
      <w:b/>
      <w:caps/>
      <w:sz w:val="24"/>
      <w:lang w:val="en-GB"/>
    </w:rPr>
  </w:style>
  <w:style w:type="paragraph" w:styleId="Kop2">
    <w:name w:val="heading 2"/>
    <w:aliases w:val="Reset numbering,Bijlage,paragraaf,Paragraaf"/>
    <w:basedOn w:val="Standaard"/>
    <w:next w:val="Kop3"/>
    <w:link w:val="Kop2Char"/>
    <w:qFormat/>
    <w:rsid w:val="007B64F6"/>
    <w:pPr>
      <w:numPr>
        <w:ilvl w:val="1"/>
        <w:numId w:val="1"/>
      </w:numPr>
      <w:outlineLvl w:val="1"/>
    </w:pPr>
    <w:rPr>
      <w:b/>
    </w:rPr>
  </w:style>
  <w:style w:type="paragraph" w:styleId="Kop3">
    <w:name w:val="heading 3"/>
    <w:aliases w:val="Level 1 - 1,Voorwoord,subparagraaf,Subparagraaf"/>
    <w:basedOn w:val="Standaard"/>
    <w:link w:val="Kop3Char"/>
    <w:qFormat/>
    <w:rsid w:val="007B64F6"/>
    <w:pPr>
      <w:numPr>
        <w:ilvl w:val="2"/>
        <w:numId w:val="1"/>
      </w:numPr>
      <w:spacing w:line="290" w:lineRule="atLeast"/>
      <w:outlineLvl w:val="2"/>
    </w:pPr>
    <w:rPr>
      <w:rFonts w:ascii="Trebuchet MS" w:hAnsi="Trebuchet MS"/>
      <w:b/>
      <w:lang w:val="en-GB"/>
    </w:rPr>
  </w:style>
  <w:style w:type="paragraph" w:styleId="Kop4">
    <w:name w:val="heading 4"/>
    <w:aliases w:val="Level 2 - a"/>
    <w:basedOn w:val="Standaard"/>
    <w:link w:val="Kop4Char"/>
    <w:qFormat/>
    <w:rsid w:val="007B64F6"/>
    <w:pPr>
      <w:numPr>
        <w:ilvl w:val="3"/>
        <w:numId w:val="1"/>
      </w:numPr>
      <w:spacing w:line="290" w:lineRule="atLeast"/>
      <w:outlineLvl w:val="3"/>
    </w:pPr>
    <w:rPr>
      <w:rFonts w:ascii="Times New Roman" w:hAnsi="Times New Roman"/>
      <w:sz w:val="24"/>
      <w:lang w:val="en-GB"/>
    </w:rPr>
  </w:style>
  <w:style w:type="paragraph" w:styleId="Kop5">
    <w:name w:val="heading 5"/>
    <w:aliases w:val="Level 3 - i"/>
    <w:basedOn w:val="Standaard"/>
    <w:link w:val="Kop5Char"/>
    <w:qFormat/>
    <w:rsid w:val="007B64F6"/>
    <w:pPr>
      <w:numPr>
        <w:ilvl w:val="4"/>
        <w:numId w:val="1"/>
      </w:numPr>
      <w:tabs>
        <w:tab w:val="left" w:pos="2160"/>
      </w:tabs>
      <w:spacing w:line="290" w:lineRule="atLeast"/>
      <w:outlineLvl w:val="4"/>
    </w:pPr>
    <w:rPr>
      <w:rFonts w:ascii="Times New Roman" w:hAnsi="Times New Roman"/>
      <w:sz w:val="24"/>
      <w:lang w:val="en-GB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7B64F6"/>
    <w:pPr>
      <w:numPr>
        <w:ilvl w:val="5"/>
        <w:numId w:val="1"/>
      </w:numPr>
      <w:spacing w:line="290" w:lineRule="atLeast"/>
      <w:outlineLvl w:val="5"/>
    </w:pPr>
    <w:rPr>
      <w:rFonts w:ascii="Times New Roman" w:hAnsi="Times New Roman"/>
      <w:b/>
      <w:sz w:val="24"/>
    </w:rPr>
  </w:style>
  <w:style w:type="paragraph" w:styleId="Kop7">
    <w:name w:val="heading 7"/>
    <w:aliases w:val="Legal Level 1.1."/>
    <w:basedOn w:val="Standaard"/>
    <w:next w:val="Standaard"/>
    <w:link w:val="Kop7Char"/>
    <w:qFormat/>
    <w:rsid w:val="007B64F6"/>
    <w:pPr>
      <w:numPr>
        <w:ilvl w:val="6"/>
        <w:numId w:val="1"/>
      </w:numPr>
      <w:spacing w:line="290" w:lineRule="atLeast"/>
      <w:outlineLvl w:val="6"/>
    </w:pPr>
    <w:rPr>
      <w:rFonts w:ascii="Times New Roman" w:hAnsi="Times New Roman"/>
      <w:b/>
      <w:sz w:val="22"/>
    </w:rPr>
  </w:style>
  <w:style w:type="paragraph" w:styleId="Kop8">
    <w:name w:val="heading 8"/>
    <w:aliases w:val="Legal Level 1.1.1.,Legal Level 1.1.1. Char"/>
    <w:basedOn w:val="Standaard"/>
    <w:next w:val="Standaard"/>
    <w:link w:val="Kop8Char"/>
    <w:qFormat/>
    <w:rsid w:val="007B64F6"/>
    <w:pPr>
      <w:numPr>
        <w:ilvl w:val="7"/>
        <w:numId w:val="1"/>
      </w:numPr>
      <w:spacing w:line="290" w:lineRule="atLeast"/>
      <w:outlineLvl w:val="7"/>
    </w:pPr>
    <w:rPr>
      <w:rFonts w:ascii="Times New Roman" w:hAnsi="Times New Roman"/>
      <w:b/>
      <w:i/>
      <w:sz w:val="22"/>
    </w:rPr>
  </w:style>
  <w:style w:type="paragraph" w:styleId="Kop9">
    <w:name w:val="heading 9"/>
    <w:aliases w:val="Legal Level 1.1.1.1."/>
    <w:basedOn w:val="Standaard"/>
    <w:next w:val="Standaard"/>
    <w:link w:val="Kop9Char"/>
    <w:qFormat/>
    <w:rsid w:val="007B64F6"/>
    <w:pPr>
      <w:numPr>
        <w:ilvl w:val="8"/>
        <w:numId w:val="1"/>
      </w:numPr>
      <w:spacing w:line="290" w:lineRule="atLeast"/>
      <w:outlineLvl w:val="8"/>
    </w:pPr>
    <w:rPr>
      <w:rFonts w:ascii="Times New Roman" w:hAnsi="Times New Roman"/>
      <w:i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Hoofdstuk Char,sectionHeading Char1,sectionHeading Char Char"/>
    <w:basedOn w:val="Standaardalinea-lettertype"/>
    <w:link w:val="Kop1"/>
    <w:rsid w:val="007B64F6"/>
    <w:rPr>
      <w:rFonts w:ascii="Arial" w:eastAsia="Times New Roman" w:hAnsi="Arial" w:cs="Times New Roman"/>
      <w:b/>
      <w:caps/>
      <w:sz w:val="24"/>
      <w:szCs w:val="20"/>
      <w:lang w:val="en-GB"/>
    </w:rPr>
  </w:style>
  <w:style w:type="character" w:customStyle="1" w:styleId="Kop2Char">
    <w:name w:val="Kop 2 Char"/>
    <w:aliases w:val="Reset numbering Char,Bijlage Char,paragraaf Char,Paragraaf Char"/>
    <w:basedOn w:val="Standaardalinea-lettertype"/>
    <w:link w:val="Kop2"/>
    <w:rsid w:val="007B64F6"/>
    <w:rPr>
      <w:rFonts w:ascii="Arial" w:eastAsia="Times New Roman" w:hAnsi="Arial" w:cs="Times New Roman"/>
      <w:b/>
      <w:sz w:val="20"/>
      <w:szCs w:val="20"/>
    </w:rPr>
  </w:style>
  <w:style w:type="character" w:customStyle="1" w:styleId="Kop3Char">
    <w:name w:val="Kop 3 Char"/>
    <w:aliases w:val="Level 1 - 1 Char,Voorwoord Char,subparagraaf Char,Subparagraaf Char"/>
    <w:basedOn w:val="Standaardalinea-lettertype"/>
    <w:link w:val="Kop3"/>
    <w:rsid w:val="007B64F6"/>
    <w:rPr>
      <w:rFonts w:ascii="Trebuchet MS" w:eastAsia="Times New Roman" w:hAnsi="Trebuchet MS" w:cs="Times New Roman"/>
      <w:b/>
      <w:sz w:val="20"/>
      <w:szCs w:val="20"/>
      <w:lang w:val="en-GB"/>
    </w:rPr>
  </w:style>
  <w:style w:type="character" w:customStyle="1" w:styleId="Kop4Char">
    <w:name w:val="Kop 4 Char"/>
    <w:aliases w:val="Level 2 - a Char"/>
    <w:basedOn w:val="Standaardalinea-lettertype"/>
    <w:link w:val="Kop4"/>
    <w:rsid w:val="007B64F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Kop5Char">
    <w:name w:val="Kop 5 Char"/>
    <w:aliases w:val="Level 3 - i Char"/>
    <w:basedOn w:val="Standaardalinea-lettertype"/>
    <w:link w:val="Kop5"/>
    <w:rsid w:val="007B64F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Kop6Char">
    <w:name w:val="Kop 6 Char"/>
    <w:aliases w:val="Legal Level 1. Char"/>
    <w:basedOn w:val="Standaardalinea-lettertype"/>
    <w:link w:val="Kop6"/>
    <w:rsid w:val="007B64F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Kop7Char">
    <w:name w:val="Kop 7 Char"/>
    <w:aliases w:val="Legal Level 1.1. Char"/>
    <w:basedOn w:val="Standaardalinea-lettertype"/>
    <w:link w:val="Kop7"/>
    <w:rsid w:val="007B64F6"/>
    <w:rPr>
      <w:rFonts w:ascii="Times New Roman" w:eastAsia="Times New Roman" w:hAnsi="Times New Roman" w:cs="Times New Roman"/>
      <w:b/>
      <w:szCs w:val="20"/>
    </w:rPr>
  </w:style>
  <w:style w:type="character" w:customStyle="1" w:styleId="Kop8Char">
    <w:name w:val="Kop 8 Char"/>
    <w:aliases w:val="Legal Level 1.1.1. Char1,Legal Level 1.1.1. Char Char"/>
    <w:basedOn w:val="Standaardalinea-lettertype"/>
    <w:link w:val="Kop8"/>
    <w:rsid w:val="007B64F6"/>
    <w:rPr>
      <w:rFonts w:ascii="Times New Roman" w:eastAsia="Times New Roman" w:hAnsi="Times New Roman" w:cs="Times New Roman"/>
      <w:b/>
      <w:i/>
      <w:szCs w:val="20"/>
      <w:lang w:eastAsia="nl-NL"/>
    </w:rPr>
  </w:style>
  <w:style w:type="character" w:customStyle="1" w:styleId="Kop9Char">
    <w:name w:val="Kop 9 Char"/>
    <w:aliases w:val="Legal Level 1.1.1.1. Char"/>
    <w:basedOn w:val="Standaardalinea-lettertype"/>
    <w:link w:val="Kop9"/>
    <w:rsid w:val="007B64F6"/>
    <w:rPr>
      <w:rFonts w:ascii="Times New Roman" w:eastAsia="Times New Roman" w:hAnsi="Times New Roman" w:cs="Times New Roman"/>
      <w:i/>
      <w:szCs w:val="20"/>
      <w:lang w:eastAsia="nl-NL"/>
    </w:rPr>
  </w:style>
  <w:style w:type="paragraph" w:styleId="Plattetekst">
    <w:name w:val="Body Text"/>
    <w:basedOn w:val="Standaard"/>
    <w:link w:val="PlattetekstChar"/>
    <w:rsid w:val="007B64F6"/>
    <w:rPr>
      <w:rFonts w:ascii="Tahoma" w:hAnsi="Tahoma"/>
      <w:color w:val="000000"/>
    </w:rPr>
  </w:style>
  <w:style w:type="character" w:customStyle="1" w:styleId="PlattetekstChar">
    <w:name w:val="Platte tekst Char"/>
    <w:basedOn w:val="Standaardalinea-lettertype"/>
    <w:link w:val="Plattetekst"/>
    <w:rsid w:val="007B64F6"/>
    <w:rPr>
      <w:rFonts w:ascii="Tahoma" w:eastAsia="Times New Roman" w:hAnsi="Tahoma" w:cs="Times New Roman"/>
      <w:color w:val="000000"/>
      <w:sz w:val="20"/>
      <w:szCs w:val="20"/>
      <w:lang w:eastAsia="nl-NL"/>
    </w:rPr>
  </w:style>
  <w:style w:type="paragraph" w:styleId="Normaalweb">
    <w:name w:val="Normal (Web)"/>
    <w:basedOn w:val="Standaard"/>
    <w:uiPriority w:val="99"/>
    <w:semiHidden/>
    <w:unhideWhenUsed/>
    <w:rsid w:val="0077234F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14C069BA4D154FB9DE33B98E84ECFF" ma:contentTypeVersion="7" ma:contentTypeDescription="Een nieuw document maken." ma:contentTypeScope="" ma:versionID="537cda0d56a53e1f82e056d4e3acc68d">
  <xsd:schema xmlns:xsd="http://www.w3.org/2001/XMLSchema" xmlns:xs="http://www.w3.org/2001/XMLSchema" xmlns:p="http://schemas.microsoft.com/office/2006/metadata/properties" xmlns:ns3="944016fb-c317-46f0-9af6-01ff6d761405" targetNamespace="http://schemas.microsoft.com/office/2006/metadata/properties" ma:root="true" ma:fieldsID="b868abe3ef9c43580afb96012bfafff0" ns3:_="">
    <xsd:import namespace="944016fb-c317-46f0-9af6-01ff6d76140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016fb-c317-46f0-9af6-01ff6d7614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DC9CCD5-26DD-49C8-9C9D-18F93682EE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7286E0-F0F4-40EC-BEE0-72EDCF62EC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016fb-c317-46f0-9af6-01ff6d7614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A92AB9-F35C-4951-A042-14979562CBCA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944016fb-c317-46f0-9af6-01ff6d761405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312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Combined Business Power B.V.</dc:creator>
  <cp:lastModifiedBy>Noortje Kok</cp:lastModifiedBy>
  <cp:revision>7</cp:revision>
  <dcterms:created xsi:type="dcterms:W3CDTF">2022-06-30T14:07:00Z</dcterms:created>
  <dcterms:modified xsi:type="dcterms:W3CDTF">2025-02-25T09:06:00Z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SynDocOpportunityDesc">
    <vt:lpwstr>
    </vt:lpwstr>
  </property>
  <property fmtid="{D5CDD505-2E9C-101B-9397-08002B2CF9AE}" pid="3" name="eSynDocOpportunityID">
    <vt:lpwstr>
    </vt:lpwstr>
  </property>
  <property fmtid="{D5CDD505-2E9C-101B-9397-08002B2CF9AE}" pid="4" name="eSynDocAttachmentID">
    <vt:lpwstr>{dd5a37bb-450f-464e-a36a-5a8ffd29f532}</vt:lpwstr>
  </property>
  <property fmtid="{D5CDD505-2E9C-101B-9397-08002B2CF9AE}" pid="5" name="eSynDocContactDesc">
    <vt:lpwstr>
    </vt:lpwstr>
  </property>
  <property fmtid="{D5CDD505-2E9C-101B-9397-08002B2CF9AE}" pid="6" name="eSynDocAccountDesc">
    <vt:lpwstr>Werkorganisatie de BUCH</vt:lpwstr>
  </property>
  <property fmtid="{D5CDD505-2E9C-101B-9397-08002B2CF9AE}" pid="7" name="eSynDocProjectDesc">
    <vt:lpwstr>Abonnement standaarddocumenten</vt:lpwstr>
  </property>
  <property fmtid="{D5CDD505-2E9C-101B-9397-08002B2CF9AE}" pid="8" name="eSynDocTransactionDesc">
    <vt:lpwstr>
    </vt:lpwstr>
  </property>
  <property fmtid="{D5CDD505-2E9C-101B-9397-08002B2CF9AE}" pid="9" name="eSynDocSerialDesc">
    <vt:lpwstr>
    </vt:lpwstr>
  </property>
  <property fmtid="{D5CDD505-2E9C-101B-9397-08002B2CF9AE}" pid="10" name="eSynDocItemDesc">
    <vt:lpwstr>
    </vt:lpwstr>
  </property>
  <property fmtid="{D5CDD505-2E9C-101B-9397-08002B2CF9AE}" pid="11" name="eSynDocResourceDesc">
    <vt:lpwstr>
    </vt:lpwstr>
  </property>
  <property fmtid="{D5CDD505-2E9C-101B-9397-08002B2CF9AE}" pid="12" name="eSynTransactionEntryKey">
    <vt:lpwstr>
    </vt:lpwstr>
  </property>
  <property fmtid="{D5CDD505-2E9C-101B-9397-08002B2CF9AE}" pid="13" name="eSynDocVersionStartDate">
    <vt:lpwstr>
    </vt:lpwstr>
  </property>
  <property fmtid="{D5CDD505-2E9C-101B-9397-08002B2CF9AE}" pid="14" name="eSynDocVersion">
    <vt:lpwstr>
    </vt:lpwstr>
  </property>
  <property fmtid="{D5CDD505-2E9C-101B-9397-08002B2CF9AE}" pid="15" name="eSynDocAttachFileName">
    <vt:lpwstr>Bijlage - Verklaring omtrent rechtmatigheid.docx</vt:lpwstr>
  </property>
  <property fmtid="{D5CDD505-2E9C-101B-9397-08002B2CF9AE}" pid="16" name="eSynDocSummary">
    <vt:lpwstr>
    </vt:lpwstr>
  </property>
  <property fmtid="{D5CDD505-2E9C-101B-9397-08002B2CF9AE}" pid="17" name="eSynDocPublish">
    <vt:lpwstr>0</vt:lpwstr>
  </property>
  <property fmtid="{D5CDD505-2E9C-101B-9397-08002B2CF9AE}" pid="18" name="eSynDocTypeID">
    <vt:lpwstr>230</vt:lpwstr>
  </property>
  <property fmtid="{D5CDD505-2E9C-101B-9397-08002B2CF9AE}" pid="19" name="eSynDocSerialNumber">
    <vt:lpwstr>
    </vt:lpwstr>
  </property>
  <property fmtid="{D5CDD505-2E9C-101B-9397-08002B2CF9AE}" pid="20" name="eSynDocSubject">
    <vt:lpwstr>Aanbestedingsdocumenten - bijlagen mei 2022</vt:lpwstr>
  </property>
  <property fmtid="{D5CDD505-2E9C-101B-9397-08002B2CF9AE}" pid="21" name="eSynDocItem">
    <vt:lpwstr>
    </vt:lpwstr>
  </property>
  <property fmtid="{D5CDD505-2E9C-101B-9397-08002B2CF9AE}" pid="22" name="eSynDocAcctContact">
    <vt:lpwstr>
    </vt:lpwstr>
  </property>
  <property fmtid="{D5CDD505-2E9C-101B-9397-08002B2CF9AE}" pid="23" name="eSynDocContactID">
    <vt:lpwstr>
    </vt:lpwstr>
  </property>
  <property fmtid="{D5CDD505-2E9C-101B-9397-08002B2CF9AE}" pid="24" name="eSynDocAccount">
    <vt:lpwstr>962083266</vt:lpwstr>
  </property>
  <property fmtid="{D5CDD505-2E9C-101B-9397-08002B2CF9AE}" pid="25" name="eSynDocResource">
    <vt:lpwstr>
    </vt:lpwstr>
  </property>
  <property fmtid="{D5CDD505-2E9C-101B-9397-08002B2CF9AE}" pid="26" name="eSynDocProjectNr">
    <vt:lpwstr>BUCH STD</vt:lpwstr>
  </property>
  <property fmtid="{D5CDD505-2E9C-101B-9397-08002B2CF9AE}" pid="27" name="eSynDocSecurity">
    <vt:lpwstr>3</vt:lpwstr>
  </property>
  <property fmtid="{D5CDD505-2E9C-101B-9397-08002B2CF9AE}" pid="28" name="eSynDocAssortment">
    <vt:lpwstr>
    </vt:lpwstr>
  </property>
  <property fmtid="{D5CDD505-2E9C-101B-9397-08002B2CF9AE}" pid="29" name="eSynDocLanguageCode">
    <vt:lpwstr>
    </vt:lpwstr>
  </property>
  <property fmtid="{D5CDD505-2E9C-101B-9397-08002B2CF9AE}" pid="30" name="eSynDocDivisionDesc">
    <vt:lpwstr>
    </vt:lpwstr>
  </property>
  <property fmtid="{D5CDD505-2E9C-101B-9397-08002B2CF9AE}" pid="31" name="eSynDocDivision">
    <vt:lpwstr>
    </vt:lpwstr>
  </property>
  <property fmtid="{D5CDD505-2E9C-101B-9397-08002B2CF9AE}" pid="32" name="eSynDocParentDocument">
    <vt:lpwstr>
    </vt:lpwstr>
  </property>
  <property fmtid="{D5CDD505-2E9C-101B-9397-08002B2CF9AE}" pid="33" name="eSynDocSubCategory">
    <vt:lpwstr>
    </vt:lpwstr>
  </property>
  <property fmtid="{D5CDD505-2E9C-101B-9397-08002B2CF9AE}" pid="34" name="eSynDocCategoryID">
    <vt:lpwstr>
    </vt:lpwstr>
  </property>
  <property fmtid="{D5CDD505-2E9C-101B-9397-08002B2CF9AE}" pid="35" name="eSynDocGroupDesc">
    <vt:lpwstr>Back office</vt:lpwstr>
  </property>
  <property fmtid="{D5CDD505-2E9C-101B-9397-08002B2CF9AE}" pid="36" name="eSynDocGroupID">
    <vt:lpwstr>10</vt:lpwstr>
  </property>
  <property fmtid="{D5CDD505-2E9C-101B-9397-08002B2CF9AE}" pid="37" name="eSynDocHID">
    <vt:lpwstr>78625</vt:lpwstr>
  </property>
  <property fmtid="{D5CDD505-2E9C-101B-9397-08002B2CF9AE}" pid="38" name="eSynCleanUp03/04/2020 11:51:52">
    <vt:i4>1</vt:i4>
  </property>
  <property fmtid="{D5CDD505-2E9C-101B-9397-08002B2CF9AE}" pid="39" name="ContentTypeId">
    <vt:lpwstr>0x0101006C14C069BA4D154FB9DE33B98E84ECFF</vt:lpwstr>
  </property>
  <property fmtid="{D5CDD505-2E9C-101B-9397-08002B2CF9AE}" pid="40" name="eSynCleanUp06/30/2022 15:52:08">
    <vt:i4>1</vt:i4>
  </property>
</Properties>
</file>